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3F6D" w14:textId="7BCD6F01" w:rsidR="005C630B" w:rsidRPr="00892403" w:rsidRDefault="00892403" w:rsidP="00892403">
      <w:pPr>
        <w:jc w:val="right"/>
        <w:rPr>
          <w:rFonts w:ascii="Candara" w:hAnsi="Candara"/>
          <w:b/>
          <w:bCs/>
          <w:sz w:val="24"/>
          <w:szCs w:val="24"/>
        </w:rPr>
      </w:pPr>
      <w:r w:rsidRPr="00892403">
        <w:rPr>
          <w:rFonts w:ascii="Candara" w:hAnsi="Candara"/>
          <w:noProof/>
          <w:sz w:val="24"/>
          <w:szCs w:val="24"/>
          <w:lang w:val="en-US"/>
        </w:rPr>
        <w:drawing>
          <wp:inline distT="0" distB="0" distL="0" distR="0" wp14:anchorId="7FDC8213" wp14:editId="49772204">
            <wp:extent cx="1051560" cy="10515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403">
        <w:rPr>
          <w:rFonts w:ascii="Candara" w:hAnsi="Candara"/>
          <w:b/>
          <w:bCs/>
          <w:sz w:val="28"/>
          <w:szCs w:val="28"/>
        </w:rPr>
        <w:t xml:space="preserve">        </w:t>
      </w:r>
      <w:r>
        <w:rPr>
          <w:rFonts w:ascii="Candara" w:hAnsi="Candara"/>
          <w:b/>
          <w:bCs/>
          <w:sz w:val="28"/>
          <w:szCs w:val="28"/>
        </w:rPr>
        <w:t xml:space="preserve">            </w:t>
      </w:r>
      <w:r w:rsidRPr="00892403">
        <w:rPr>
          <w:rFonts w:ascii="Candara" w:hAnsi="Candara"/>
          <w:b/>
          <w:bCs/>
          <w:sz w:val="28"/>
          <w:szCs w:val="28"/>
        </w:rPr>
        <w:t xml:space="preserve">           </w:t>
      </w:r>
      <w:r>
        <w:rPr>
          <w:rFonts w:ascii="Candara" w:hAnsi="Candara"/>
          <w:b/>
          <w:bCs/>
          <w:sz w:val="28"/>
          <w:szCs w:val="28"/>
        </w:rPr>
        <w:t xml:space="preserve">        </w:t>
      </w:r>
      <w:r w:rsidRPr="00892403">
        <w:rPr>
          <w:rFonts w:ascii="Candara" w:hAnsi="Candara"/>
          <w:b/>
          <w:bCs/>
          <w:sz w:val="28"/>
          <w:szCs w:val="28"/>
        </w:rPr>
        <w:t xml:space="preserve">   </w:t>
      </w:r>
      <w:r w:rsidRPr="00892403">
        <w:rPr>
          <w:rFonts w:ascii="Candara" w:hAnsi="Candara"/>
          <w:b/>
          <w:bCs/>
          <w:sz w:val="24"/>
          <w:szCs w:val="24"/>
        </w:rPr>
        <w:t>Ciudad de México, a 29 de enero de 2024</w:t>
      </w:r>
    </w:p>
    <w:p w14:paraId="5251D1FB" w14:textId="62F4FB15" w:rsidR="0073427E" w:rsidRDefault="00892403" w:rsidP="00D32216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U</w:t>
      </w:r>
      <w:r w:rsidR="00D32216" w:rsidRPr="00892403">
        <w:rPr>
          <w:rFonts w:ascii="Candara" w:hAnsi="Candara"/>
          <w:b/>
          <w:bCs/>
          <w:sz w:val="28"/>
          <w:szCs w:val="28"/>
        </w:rPr>
        <w:t xml:space="preserve">rge publicar </w:t>
      </w:r>
      <w:r w:rsidR="007C707F" w:rsidRPr="00892403">
        <w:rPr>
          <w:rFonts w:ascii="Candara" w:hAnsi="Candara"/>
          <w:b/>
          <w:bCs/>
          <w:sz w:val="28"/>
          <w:szCs w:val="28"/>
        </w:rPr>
        <w:t xml:space="preserve">el </w:t>
      </w:r>
      <w:r w:rsidR="00D32216" w:rsidRPr="00892403">
        <w:rPr>
          <w:rFonts w:ascii="Candara" w:hAnsi="Candara"/>
          <w:b/>
          <w:bCs/>
          <w:sz w:val="28"/>
          <w:szCs w:val="28"/>
        </w:rPr>
        <w:t>Reglamento de la nueva Ley de Minería para prevenir nuevos conflictos</w:t>
      </w:r>
      <w:r>
        <w:rPr>
          <w:rFonts w:ascii="Candara" w:hAnsi="Candara"/>
          <w:b/>
          <w:bCs/>
          <w:sz w:val="28"/>
          <w:szCs w:val="28"/>
        </w:rPr>
        <w:t xml:space="preserve"> por los abusos de las mineras</w:t>
      </w:r>
    </w:p>
    <w:p w14:paraId="10FE3041" w14:textId="539BA11E" w:rsidR="00892403" w:rsidRPr="00892403" w:rsidRDefault="00892403" w:rsidP="00892403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- </w:t>
      </w:r>
      <w:r w:rsidRPr="00892403">
        <w:rPr>
          <w:rFonts w:ascii="Candara" w:hAnsi="Candara"/>
          <w:b/>
          <w:bCs/>
          <w:sz w:val="24"/>
          <w:szCs w:val="24"/>
        </w:rPr>
        <w:t>Es positiva la voluntad del gobierno federal para resolver conflictos mineros</w:t>
      </w:r>
    </w:p>
    <w:p w14:paraId="2B654AF1" w14:textId="46506825" w:rsidR="000B3B4C" w:rsidRPr="00892403" w:rsidRDefault="00D32216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 xml:space="preserve">La Colectiva Cambiémosla Ya </w:t>
      </w:r>
      <w:r w:rsidR="005A176E">
        <w:rPr>
          <w:rFonts w:ascii="Candara" w:hAnsi="Candara"/>
          <w:sz w:val="24"/>
          <w:szCs w:val="24"/>
        </w:rPr>
        <w:t xml:space="preserve">considera que es </w:t>
      </w:r>
      <w:r w:rsidR="0073427E" w:rsidRPr="00892403">
        <w:rPr>
          <w:rFonts w:ascii="Candara" w:hAnsi="Candara"/>
          <w:sz w:val="24"/>
          <w:szCs w:val="24"/>
        </w:rPr>
        <w:t xml:space="preserve">positivo </w:t>
      </w:r>
      <w:r w:rsidR="000A1C19" w:rsidRPr="00892403">
        <w:rPr>
          <w:rFonts w:ascii="Candara" w:hAnsi="Candara"/>
          <w:sz w:val="24"/>
          <w:szCs w:val="24"/>
        </w:rPr>
        <w:t xml:space="preserve">el compromiso </w:t>
      </w:r>
      <w:r w:rsidR="0073427E" w:rsidRPr="00892403">
        <w:rPr>
          <w:rFonts w:ascii="Candara" w:hAnsi="Candara"/>
          <w:sz w:val="24"/>
          <w:szCs w:val="24"/>
        </w:rPr>
        <w:t>que el presidente Andrés Manuel López Obrador expres</w:t>
      </w:r>
      <w:r w:rsidR="000A1C19" w:rsidRPr="00892403">
        <w:rPr>
          <w:rFonts w:ascii="Candara" w:hAnsi="Candara"/>
          <w:sz w:val="24"/>
          <w:szCs w:val="24"/>
        </w:rPr>
        <w:t>ó</w:t>
      </w:r>
      <w:r w:rsidR="0073427E" w:rsidRPr="00892403">
        <w:rPr>
          <w:rFonts w:ascii="Candara" w:hAnsi="Candara"/>
          <w:sz w:val="24"/>
          <w:szCs w:val="24"/>
        </w:rPr>
        <w:t xml:space="preserve"> en </w:t>
      </w:r>
      <w:r w:rsidR="00892403">
        <w:rPr>
          <w:rFonts w:ascii="Candara" w:hAnsi="Candara"/>
          <w:sz w:val="24"/>
          <w:szCs w:val="24"/>
        </w:rPr>
        <w:t xml:space="preserve">días pasados para </w:t>
      </w:r>
      <w:r w:rsidR="0073427E" w:rsidRPr="00892403">
        <w:rPr>
          <w:rFonts w:ascii="Candara" w:hAnsi="Candara"/>
          <w:sz w:val="24"/>
          <w:szCs w:val="24"/>
        </w:rPr>
        <w:t xml:space="preserve">resolver cuatro conflictos relacionados con la actividad minera antes de </w:t>
      </w:r>
      <w:r w:rsidR="00161231" w:rsidRPr="00892403">
        <w:rPr>
          <w:rFonts w:ascii="Candara" w:hAnsi="Candara"/>
          <w:sz w:val="24"/>
          <w:szCs w:val="24"/>
        </w:rPr>
        <w:t xml:space="preserve">que </w:t>
      </w:r>
      <w:r w:rsidR="0073427E" w:rsidRPr="00892403">
        <w:rPr>
          <w:rFonts w:ascii="Candara" w:hAnsi="Candara"/>
          <w:sz w:val="24"/>
          <w:szCs w:val="24"/>
        </w:rPr>
        <w:t>finali</w:t>
      </w:r>
      <w:r w:rsidR="00161231" w:rsidRPr="00892403">
        <w:rPr>
          <w:rFonts w:ascii="Candara" w:hAnsi="Candara"/>
          <w:sz w:val="24"/>
          <w:szCs w:val="24"/>
        </w:rPr>
        <w:t>ce</w:t>
      </w:r>
      <w:r w:rsidR="0073427E" w:rsidRPr="00892403">
        <w:rPr>
          <w:rFonts w:ascii="Candara" w:hAnsi="Candara"/>
          <w:sz w:val="24"/>
          <w:szCs w:val="24"/>
        </w:rPr>
        <w:t xml:space="preserve"> su administración. </w:t>
      </w:r>
      <w:r w:rsidRPr="00892403">
        <w:rPr>
          <w:rFonts w:ascii="Candara" w:hAnsi="Candara"/>
          <w:sz w:val="24"/>
          <w:szCs w:val="24"/>
        </w:rPr>
        <w:t>Sin embargo, hay más de 50 conflictos relacionados con la miner</w:t>
      </w:r>
      <w:r w:rsidR="00892403">
        <w:rPr>
          <w:rFonts w:ascii="Candara" w:hAnsi="Candara"/>
          <w:sz w:val="24"/>
          <w:szCs w:val="24"/>
        </w:rPr>
        <w:t>í</w:t>
      </w:r>
      <w:r w:rsidRPr="00892403">
        <w:rPr>
          <w:rFonts w:ascii="Candara" w:hAnsi="Candara"/>
          <w:sz w:val="24"/>
          <w:szCs w:val="24"/>
        </w:rPr>
        <w:t xml:space="preserve">a en el país que también requieren atención urgente por </w:t>
      </w:r>
      <w:r w:rsidR="00B61F88" w:rsidRPr="00892403">
        <w:rPr>
          <w:rFonts w:ascii="Candara" w:hAnsi="Candara"/>
          <w:sz w:val="24"/>
          <w:szCs w:val="24"/>
        </w:rPr>
        <w:t>sus</w:t>
      </w:r>
      <w:r w:rsidRPr="00892403">
        <w:rPr>
          <w:rFonts w:ascii="Candara" w:hAnsi="Candara"/>
          <w:sz w:val="24"/>
          <w:szCs w:val="24"/>
        </w:rPr>
        <w:t xml:space="preserve"> graves afectaciones a los derechos de las comunidades y al medio ambiente.</w:t>
      </w:r>
    </w:p>
    <w:p w14:paraId="2E38B4AD" w14:textId="24AABC81" w:rsidR="0073427E" w:rsidRPr="00892403" w:rsidRDefault="000B3B4C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>El presidente de la República se refirió a los casos de “Cananea, en Sonora; Sombrerete, Zacatecas; Taxco, Guerrero y todo lo que tiene que ver con las afectaciones al río Sonora”</w:t>
      </w:r>
      <w:r w:rsidR="00D32216" w:rsidRPr="00892403">
        <w:rPr>
          <w:rFonts w:ascii="Candara" w:hAnsi="Candara"/>
          <w:sz w:val="24"/>
          <w:szCs w:val="24"/>
        </w:rPr>
        <w:t>, que sí requieren atención y voluntad para sancionar a los responsables y reparar los daños, aunque no son los únicos.</w:t>
      </w:r>
    </w:p>
    <w:p w14:paraId="66ECCB02" w14:textId="0AA6CDCD" w:rsidR="00D32216" w:rsidRPr="00892403" w:rsidRDefault="00D32216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 xml:space="preserve">Es </w:t>
      </w:r>
      <w:r w:rsidR="00D53B6F">
        <w:rPr>
          <w:rFonts w:ascii="Candara" w:hAnsi="Candara"/>
          <w:sz w:val="24"/>
          <w:szCs w:val="24"/>
        </w:rPr>
        <w:t xml:space="preserve">indispensable que se </w:t>
      </w:r>
      <w:r w:rsidR="00030431" w:rsidRPr="00892403">
        <w:rPr>
          <w:rFonts w:ascii="Candara" w:hAnsi="Candara"/>
          <w:sz w:val="24"/>
          <w:szCs w:val="24"/>
        </w:rPr>
        <w:t>explique a detalle</w:t>
      </w:r>
      <w:r w:rsidRPr="00892403">
        <w:rPr>
          <w:rFonts w:ascii="Candara" w:hAnsi="Candara"/>
          <w:sz w:val="24"/>
          <w:szCs w:val="24"/>
        </w:rPr>
        <w:t xml:space="preserve"> cuáles son las acciones que emprenderá el gobierno federal para dar solución a estos conflictos vinculados con la industria minera y qué medidas se tomarán para evitar su repetición</w:t>
      </w:r>
      <w:r w:rsidR="00D53B6F">
        <w:rPr>
          <w:rFonts w:ascii="Candara" w:hAnsi="Candara"/>
          <w:sz w:val="24"/>
          <w:szCs w:val="24"/>
        </w:rPr>
        <w:t xml:space="preserve"> y los continuados abusos de este sector en todo el territorio nacional</w:t>
      </w:r>
      <w:r w:rsidRPr="00892403">
        <w:rPr>
          <w:rFonts w:ascii="Candara" w:hAnsi="Candara"/>
          <w:sz w:val="24"/>
          <w:szCs w:val="24"/>
        </w:rPr>
        <w:t>.</w:t>
      </w:r>
    </w:p>
    <w:p w14:paraId="23F29FF2" w14:textId="5E7A0123" w:rsidR="0073427E" w:rsidRPr="00892403" w:rsidRDefault="00D53B6F" w:rsidP="00D32216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 Colectiva Cambiémosla ya considera que u</w:t>
      </w:r>
      <w:r w:rsidR="0073427E" w:rsidRPr="00892403">
        <w:rPr>
          <w:rFonts w:ascii="Candara" w:hAnsi="Candara"/>
          <w:sz w:val="24"/>
          <w:szCs w:val="24"/>
        </w:rPr>
        <w:t xml:space="preserve">na medida fundamental </w:t>
      </w:r>
      <w:r w:rsidR="003B0EE8" w:rsidRPr="00892403">
        <w:rPr>
          <w:rFonts w:ascii="Candara" w:hAnsi="Candara"/>
          <w:sz w:val="24"/>
          <w:szCs w:val="24"/>
        </w:rPr>
        <w:t>para</w:t>
      </w:r>
      <w:r w:rsidR="0073427E" w:rsidRPr="00892403">
        <w:rPr>
          <w:rFonts w:ascii="Candara" w:hAnsi="Candara"/>
          <w:sz w:val="24"/>
          <w:szCs w:val="24"/>
        </w:rPr>
        <w:t xml:space="preserve"> avanzar en la protección de los derechos de las comunidades y a la protección del medio ambiente es la publicación, cuanto antes, del reglamento de la nueva Ley de Minería</w:t>
      </w:r>
      <w:r>
        <w:rPr>
          <w:rFonts w:ascii="Candara" w:hAnsi="Candara"/>
          <w:sz w:val="24"/>
          <w:szCs w:val="24"/>
        </w:rPr>
        <w:t>, a fin de que ya comience a ser aplicada, sobre todo en lo referente al proceso de consulta y consentimiento para que pueblos y comunidades decidan libremente si aceptan o no que se instalen proyectos mineros en sus territorios</w:t>
      </w:r>
      <w:r w:rsidR="00080399" w:rsidRPr="00892403">
        <w:rPr>
          <w:rFonts w:ascii="Candara" w:hAnsi="Candara"/>
          <w:sz w:val="24"/>
          <w:szCs w:val="24"/>
        </w:rPr>
        <w:t>.</w:t>
      </w:r>
      <w:r w:rsidR="0073427E" w:rsidRPr="00892403">
        <w:rPr>
          <w:rFonts w:ascii="Candara" w:hAnsi="Candara"/>
          <w:sz w:val="24"/>
          <w:szCs w:val="24"/>
        </w:rPr>
        <w:t xml:space="preserve"> </w:t>
      </w:r>
    </w:p>
    <w:p w14:paraId="56AF0749" w14:textId="22926A96" w:rsidR="0073427E" w:rsidRDefault="00B06630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>L</w:t>
      </w:r>
      <w:r w:rsidR="0073427E" w:rsidRPr="00892403">
        <w:rPr>
          <w:rFonts w:ascii="Candara" w:hAnsi="Candara"/>
          <w:sz w:val="24"/>
          <w:szCs w:val="24"/>
        </w:rPr>
        <w:t xml:space="preserve">a nueva Ley de </w:t>
      </w:r>
      <w:r w:rsidR="000B3B4C" w:rsidRPr="00892403">
        <w:rPr>
          <w:rFonts w:ascii="Candara" w:hAnsi="Candara"/>
          <w:sz w:val="24"/>
          <w:szCs w:val="24"/>
        </w:rPr>
        <w:t>M</w:t>
      </w:r>
      <w:r w:rsidR="0073427E" w:rsidRPr="00892403">
        <w:rPr>
          <w:rFonts w:ascii="Candara" w:hAnsi="Candara"/>
          <w:sz w:val="24"/>
          <w:szCs w:val="24"/>
        </w:rPr>
        <w:t>inería</w:t>
      </w:r>
      <w:r w:rsidR="000B3B4C" w:rsidRPr="00892403">
        <w:rPr>
          <w:rFonts w:ascii="Candara" w:hAnsi="Candara"/>
          <w:sz w:val="24"/>
          <w:szCs w:val="24"/>
        </w:rPr>
        <w:t>, que entró en vigor el 9 de mayo de 2023,</w:t>
      </w:r>
      <w:r w:rsidR="0073427E" w:rsidRPr="00892403">
        <w:rPr>
          <w:rFonts w:ascii="Candara" w:hAnsi="Candara"/>
          <w:sz w:val="24"/>
          <w:szCs w:val="24"/>
        </w:rPr>
        <w:t xml:space="preserve"> </w:t>
      </w:r>
      <w:r w:rsidRPr="00892403">
        <w:rPr>
          <w:rFonts w:ascii="Candara" w:hAnsi="Candara"/>
          <w:sz w:val="24"/>
          <w:szCs w:val="24"/>
        </w:rPr>
        <w:t>le quita el carácter de preferente a la minería sobre cualquier otro uso del territorio y</w:t>
      </w:r>
      <w:r w:rsidR="0073427E" w:rsidRPr="00892403">
        <w:rPr>
          <w:rFonts w:ascii="Candara" w:hAnsi="Candara"/>
          <w:sz w:val="24"/>
          <w:szCs w:val="24"/>
        </w:rPr>
        <w:t xml:space="preserve"> obliga a realiza</w:t>
      </w:r>
      <w:r w:rsidR="00E65B7F" w:rsidRPr="00892403">
        <w:rPr>
          <w:rFonts w:ascii="Candara" w:hAnsi="Candara"/>
          <w:sz w:val="24"/>
          <w:szCs w:val="24"/>
        </w:rPr>
        <w:t>r</w:t>
      </w:r>
      <w:r w:rsidR="0073427E" w:rsidRPr="00892403">
        <w:rPr>
          <w:rFonts w:ascii="Candara" w:hAnsi="Candara"/>
          <w:sz w:val="24"/>
          <w:szCs w:val="24"/>
        </w:rPr>
        <w:t xml:space="preserve"> una consulta para obtener el consentimiento de las comunidades y pueblos originarios previo a la asignación de una concesión minera. Con esto</w:t>
      </w:r>
      <w:r w:rsidR="00E65B7F" w:rsidRPr="00892403">
        <w:rPr>
          <w:rFonts w:ascii="Candara" w:hAnsi="Candara"/>
          <w:sz w:val="24"/>
          <w:szCs w:val="24"/>
        </w:rPr>
        <w:t>,</w:t>
      </w:r>
      <w:r w:rsidR="0073427E" w:rsidRPr="00892403">
        <w:rPr>
          <w:rFonts w:ascii="Candara" w:hAnsi="Candara"/>
          <w:sz w:val="24"/>
          <w:szCs w:val="24"/>
        </w:rPr>
        <w:t xml:space="preserve"> se dot</w:t>
      </w:r>
      <w:r w:rsidR="00E65B7F" w:rsidRPr="00892403">
        <w:rPr>
          <w:rFonts w:ascii="Candara" w:hAnsi="Candara"/>
          <w:sz w:val="24"/>
          <w:szCs w:val="24"/>
        </w:rPr>
        <w:t>ó</w:t>
      </w:r>
      <w:r w:rsidR="0073427E" w:rsidRPr="00892403">
        <w:rPr>
          <w:rFonts w:ascii="Candara" w:hAnsi="Candara"/>
          <w:sz w:val="24"/>
          <w:szCs w:val="24"/>
        </w:rPr>
        <w:t xml:space="preserve"> a las comunidades de más elementos para salvaguardar sus derechos y proteger sus territorios de una actividad extractiva tan nociva como la </w:t>
      </w:r>
      <w:r w:rsidR="004F43D2" w:rsidRPr="00892403">
        <w:rPr>
          <w:rFonts w:ascii="Candara" w:hAnsi="Candara"/>
          <w:sz w:val="24"/>
          <w:szCs w:val="24"/>
        </w:rPr>
        <w:t>minería.</w:t>
      </w:r>
    </w:p>
    <w:p w14:paraId="660FB762" w14:textId="03FB21F7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5452C1C4" w14:textId="05E06F86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0E2309B3" w14:textId="7137DD55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073306C2" w14:textId="4B970423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7B868D60" w14:textId="73EA93D5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09364B3E" w14:textId="02F13C8E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7BACBB72" w14:textId="2C9FF689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0FC1A264" w14:textId="77777777" w:rsidR="00D53B6F" w:rsidRPr="00892403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0F590D3F" w14:textId="5D90CC39" w:rsidR="004F43D2" w:rsidRPr="00892403" w:rsidRDefault="004F43D2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 xml:space="preserve">Con respecto al tema ambiental, la nueva </w:t>
      </w:r>
      <w:r w:rsidR="0056233B" w:rsidRPr="00892403">
        <w:rPr>
          <w:rFonts w:ascii="Candara" w:hAnsi="Candara"/>
          <w:sz w:val="24"/>
          <w:szCs w:val="24"/>
        </w:rPr>
        <w:t>L</w:t>
      </w:r>
      <w:r w:rsidRPr="00892403">
        <w:rPr>
          <w:rFonts w:ascii="Candara" w:hAnsi="Candara"/>
          <w:sz w:val="24"/>
          <w:szCs w:val="24"/>
        </w:rPr>
        <w:t xml:space="preserve">ey </w:t>
      </w:r>
      <w:r w:rsidR="0056233B" w:rsidRPr="00892403">
        <w:rPr>
          <w:rFonts w:ascii="Candara" w:hAnsi="Candara"/>
          <w:sz w:val="24"/>
          <w:szCs w:val="24"/>
        </w:rPr>
        <w:t xml:space="preserve">de </w:t>
      </w:r>
      <w:r w:rsidRPr="00892403">
        <w:rPr>
          <w:rFonts w:ascii="Candara" w:hAnsi="Candara"/>
          <w:sz w:val="24"/>
          <w:szCs w:val="24"/>
        </w:rPr>
        <w:t>Miner</w:t>
      </w:r>
      <w:r w:rsidR="0056233B" w:rsidRPr="00892403">
        <w:rPr>
          <w:rFonts w:ascii="Candara" w:hAnsi="Candara"/>
          <w:sz w:val="24"/>
          <w:szCs w:val="24"/>
        </w:rPr>
        <w:t>ía</w:t>
      </w:r>
      <w:r w:rsidRPr="00892403">
        <w:rPr>
          <w:rFonts w:ascii="Candara" w:hAnsi="Candara"/>
          <w:sz w:val="24"/>
          <w:szCs w:val="24"/>
        </w:rPr>
        <w:t xml:space="preserve"> </w:t>
      </w:r>
      <w:r w:rsidR="0056233B" w:rsidRPr="00892403">
        <w:rPr>
          <w:rFonts w:ascii="Candara" w:hAnsi="Candara"/>
          <w:sz w:val="24"/>
          <w:szCs w:val="24"/>
        </w:rPr>
        <w:t>prohíbe</w:t>
      </w:r>
      <w:r w:rsidRPr="00892403">
        <w:rPr>
          <w:rFonts w:ascii="Candara" w:hAnsi="Candara"/>
          <w:sz w:val="24"/>
          <w:szCs w:val="24"/>
        </w:rPr>
        <w:t xml:space="preserve"> llevar a cabo cualquier actividad minera en Áreas Naturales Protegidas</w:t>
      </w:r>
      <w:r w:rsidR="00EF46F0" w:rsidRPr="00892403">
        <w:rPr>
          <w:rFonts w:ascii="Candara" w:hAnsi="Candara"/>
          <w:sz w:val="24"/>
          <w:szCs w:val="24"/>
        </w:rPr>
        <w:t xml:space="preserve">, </w:t>
      </w:r>
      <w:r w:rsidR="00D53B6F">
        <w:rPr>
          <w:rFonts w:ascii="Candara" w:hAnsi="Candara"/>
          <w:sz w:val="24"/>
          <w:szCs w:val="24"/>
        </w:rPr>
        <w:t xml:space="preserve">la minería subterránea y el </w:t>
      </w:r>
      <w:r w:rsidRPr="00892403">
        <w:rPr>
          <w:rFonts w:ascii="Candara" w:hAnsi="Candara"/>
          <w:sz w:val="24"/>
          <w:szCs w:val="24"/>
        </w:rPr>
        <w:t>asigna</w:t>
      </w:r>
      <w:r w:rsidR="00EF46F0" w:rsidRPr="00892403">
        <w:rPr>
          <w:rFonts w:ascii="Candara" w:hAnsi="Candara"/>
          <w:sz w:val="24"/>
          <w:szCs w:val="24"/>
        </w:rPr>
        <w:t>r</w:t>
      </w:r>
      <w:r w:rsidRPr="00892403">
        <w:rPr>
          <w:rFonts w:ascii="Candara" w:hAnsi="Candara"/>
          <w:sz w:val="24"/>
          <w:szCs w:val="24"/>
        </w:rPr>
        <w:t xml:space="preserve"> concesiones de agua para la actividad minera en regiones con escasez o cuando se pueda comprometer el abastecimiento </w:t>
      </w:r>
      <w:r w:rsidR="00044F00" w:rsidRPr="00892403">
        <w:rPr>
          <w:rFonts w:ascii="Candara" w:hAnsi="Candara"/>
          <w:sz w:val="24"/>
          <w:szCs w:val="24"/>
        </w:rPr>
        <w:t xml:space="preserve">de agua </w:t>
      </w:r>
      <w:r w:rsidRPr="00892403">
        <w:rPr>
          <w:rFonts w:ascii="Candara" w:hAnsi="Candara"/>
          <w:sz w:val="24"/>
          <w:szCs w:val="24"/>
        </w:rPr>
        <w:t xml:space="preserve">para </w:t>
      </w:r>
      <w:r w:rsidR="00044F00" w:rsidRPr="00892403">
        <w:rPr>
          <w:rFonts w:ascii="Candara" w:hAnsi="Candara"/>
          <w:sz w:val="24"/>
          <w:szCs w:val="24"/>
        </w:rPr>
        <w:t xml:space="preserve">el </w:t>
      </w:r>
      <w:r w:rsidRPr="00892403">
        <w:rPr>
          <w:rFonts w:ascii="Candara" w:hAnsi="Candara"/>
          <w:sz w:val="24"/>
          <w:szCs w:val="24"/>
        </w:rPr>
        <w:t>consumo humano.</w:t>
      </w:r>
    </w:p>
    <w:p w14:paraId="0AF95C02" w14:textId="0B24DC99" w:rsidR="000B3B4C" w:rsidRPr="00892403" w:rsidRDefault="000B3B4C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>Actualmente, la Secretaría de Economía</w:t>
      </w:r>
      <w:r w:rsidR="00E77954" w:rsidRPr="00892403">
        <w:rPr>
          <w:rFonts w:ascii="Candara" w:hAnsi="Candara"/>
          <w:sz w:val="24"/>
          <w:szCs w:val="24"/>
        </w:rPr>
        <w:t>,</w:t>
      </w:r>
      <w:r w:rsidRPr="00892403">
        <w:rPr>
          <w:rFonts w:ascii="Candara" w:hAnsi="Candara"/>
          <w:sz w:val="24"/>
          <w:szCs w:val="24"/>
        </w:rPr>
        <w:t xml:space="preserve"> en coordinación con la Secretaría de </w:t>
      </w:r>
      <w:r w:rsidR="00D53B6F">
        <w:rPr>
          <w:rFonts w:ascii="Candara" w:hAnsi="Candara"/>
          <w:sz w:val="24"/>
          <w:szCs w:val="24"/>
        </w:rPr>
        <w:t>M</w:t>
      </w:r>
      <w:r w:rsidRPr="00892403">
        <w:rPr>
          <w:rFonts w:ascii="Candara" w:hAnsi="Candara"/>
          <w:sz w:val="24"/>
          <w:szCs w:val="24"/>
        </w:rPr>
        <w:t xml:space="preserve">edio Ambiente y Recursos naturales trabaja en la elaboración del Reglamento de la ley, </w:t>
      </w:r>
      <w:r w:rsidR="00C10317" w:rsidRPr="00892403">
        <w:rPr>
          <w:rFonts w:ascii="Candara" w:hAnsi="Candara"/>
          <w:sz w:val="24"/>
          <w:szCs w:val="24"/>
        </w:rPr>
        <w:t>que</w:t>
      </w:r>
      <w:r w:rsidRPr="00892403">
        <w:rPr>
          <w:rFonts w:ascii="Candara" w:hAnsi="Candara"/>
          <w:sz w:val="24"/>
          <w:szCs w:val="24"/>
        </w:rPr>
        <w:t xml:space="preserve"> deberá regular a la industria minera y salvaguardar los derechos humanos, la protección del medio ambiente y el bien común, </w:t>
      </w:r>
      <w:r w:rsidR="00A10C27" w:rsidRPr="00892403">
        <w:rPr>
          <w:rFonts w:ascii="Candara" w:hAnsi="Candara"/>
          <w:sz w:val="24"/>
          <w:szCs w:val="24"/>
        </w:rPr>
        <w:t>es decir, respetar el espíritu de la nueva Ley de Minería</w:t>
      </w:r>
      <w:r w:rsidRPr="00892403">
        <w:rPr>
          <w:rFonts w:ascii="Candara" w:hAnsi="Candara"/>
          <w:sz w:val="24"/>
          <w:szCs w:val="24"/>
        </w:rPr>
        <w:t>.</w:t>
      </w:r>
    </w:p>
    <w:p w14:paraId="3B56F84A" w14:textId="2EF2F480" w:rsidR="000B3B4C" w:rsidRDefault="000B3B4C" w:rsidP="00D32216">
      <w:pPr>
        <w:jc w:val="both"/>
        <w:rPr>
          <w:rFonts w:ascii="Candara" w:hAnsi="Candara"/>
          <w:sz w:val="24"/>
          <w:szCs w:val="24"/>
        </w:rPr>
      </w:pPr>
      <w:r w:rsidRPr="00892403">
        <w:rPr>
          <w:rFonts w:ascii="Candara" w:hAnsi="Candara"/>
          <w:sz w:val="24"/>
          <w:szCs w:val="24"/>
        </w:rPr>
        <w:t>La Colectiva Cambiémosla Ya llama a las instituciones encargadas de elabora</w:t>
      </w:r>
      <w:r w:rsidR="003D0F35" w:rsidRPr="00892403">
        <w:rPr>
          <w:rFonts w:ascii="Candara" w:hAnsi="Candara"/>
          <w:sz w:val="24"/>
          <w:szCs w:val="24"/>
        </w:rPr>
        <w:t>r</w:t>
      </w:r>
      <w:r w:rsidRPr="00892403">
        <w:rPr>
          <w:rFonts w:ascii="Candara" w:hAnsi="Candara"/>
          <w:sz w:val="24"/>
          <w:szCs w:val="24"/>
        </w:rPr>
        <w:t xml:space="preserve"> el Reglamento de la Ley de Minería </w:t>
      </w:r>
      <w:r w:rsidR="00FA48A0" w:rsidRPr="00892403">
        <w:rPr>
          <w:rFonts w:ascii="Candara" w:hAnsi="Candara"/>
          <w:sz w:val="24"/>
          <w:szCs w:val="24"/>
        </w:rPr>
        <w:t>a no ceder a</w:t>
      </w:r>
      <w:r w:rsidRPr="00892403">
        <w:rPr>
          <w:rFonts w:ascii="Candara" w:hAnsi="Candara"/>
          <w:sz w:val="24"/>
          <w:szCs w:val="24"/>
        </w:rPr>
        <w:t xml:space="preserve"> las presiones de la industria minera</w:t>
      </w:r>
      <w:r w:rsidR="00FA48A0" w:rsidRPr="00892403">
        <w:rPr>
          <w:rFonts w:ascii="Candara" w:hAnsi="Candara"/>
          <w:sz w:val="24"/>
          <w:szCs w:val="24"/>
        </w:rPr>
        <w:t>,</w:t>
      </w:r>
      <w:r w:rsidRPr="00892403">
        <w:rPr>
          <w:rFonts w:ascii="Candara" w:hAnsi="Candara"/>
          <w:sz w:val="24"/>
          <w:szCs w:val="24"/>
        </w:rPr>
        <w:t xml:space="preserve"> que durante más de 30 años ha aprovechado la permisividad legal para s</w:t>
      </w:r>
      <w:r w:rsidR="00D32216" w:rsidRPr="00892403">
        <w:rPr>
          <w:rFonts w:ascii="Candara" w:hAnsi="Candara"/>
          <w:sz w:val="24"/>
          <w:szCs w:val="24"/>
        </w:rPr>
        <w:t>a</w:t>
      </w:r>
      <w:r w:rsidRPr="00892403">
        <w:rPr>
          <w:rFonts w:ascii="Candara" w:hAnsi="Candara"/>
          <w:sz w:val="24"/>
          <w:szCs w:val="24"/>
        </w:rPr>
        <w:t xml:space="preserve">quear los minerales del país, </w:t>
      </w:r>
      <w:r w:rsidR="00D32216" w:rsidRPr="00892403">
        <w:rPr>
          <w:rFonts w:ascii="Candara" w:hAnsi="Candara"/>
          <w:sz w:val="24"/>
          <w:szCs w:val="24"/>
        </w:rPr>
        <w:t>acaparar</w:t>
      </w:r>
      <w:r w:rsidR="00FA48A0" w:rsidRPr="00892403">
        <w:rPr>
          <w:rFonts w:ascii="Candara" w:hAnsi="Candara"/>
          <w:sz w:val="24"/>
          <w:szCs w:val="24"/>
        </w:rPr>
        <w:t xml:space="preserve"> y contaminar</w:t>
      </w:r>
      <w:r w:rsidR="00D32216" w:rsidRPr="00892403">
        <w:rPr>
          <w:rFonts w:ascii="Candara" w:hAnsi="Candara"/>
          <w:sz w:val="24"/>
          <w:szCs w:val="24"/>
        </w:rPr>
        <w:t xml:space="preserve"> el agua, </w:t>
      </w:r>
      <w:r w:rsidRPr="00892403">
        <w:rPr>
          <w:rFonts w:ascii="Candara" w:hAnsi="Candara"/>
          <w:sz w:val="24"/>
          <w:szCs w:val="24"/>
        </w:rPr>
        <w:t xml:space="preserve">vulnerar los derechos de las comunidades y </w:t>
      </w:r>
      <w:r w:rsidR="00D32216" w:rsidRPr="00892403">
        <w:rPr>
          <w:rFonts w:ascii="Candara" w:hAnsi="Candara"/>
          <w:sz w:val="24"/>
          <w:szCs w:val="24"/>
        </w:rPr>
        <w:t>devastar los territorios en l</w:t>
      </w:r>
      <w:r w:rsidR="00FA48A0" w:rsidRPr="00892403">
        <w:rPr>
          <w:rFonts w:ascii="Candara" w:hAnsi="Candara"/>
          <w:sz w:val="24"/>
          <w:szCs w:val="24"/>
        </w:rPr>
        <w:t>os</w:t>
      </w:r>
      <w:r w:rsidR="00D32216" w:rsidRPr="00892403">
        <w:rPr>
          <w:rFonts w:ascii="Candara" w:hAnsi="Candara"/>
          <w:sz w:val="24"/>
          <w:szCs w:val="24"/>
        </w:rPr>
        <w:t xml:space="preserve"> que se asienta</w:t>
      </w:r>
      <w:r w:rsidR="00966576" w:rsidRPr="00892403">
        <w:rPr>
          <w:rFonts w:ascii="Candara" w:hAnsi="Candara"/>
          <w:sz w:val="24"/>
          <w:szCs w:val="24"/>
        </w:rPr>
        <w:t xml:space="preserve">. </w:t>
      </w:r>
      <w:r w:rsidR="00D53B6F">
        <w:rPr>
          <w:rFonts w:ascii="Candara" w:hAnsi="Candara"/>
          <w:sz w:val="24"/>
          <w:szCs w:val="24"/>
        </w:rPr>
        <w:t xml:space="preserve"> Y a concluir ya la elaboración y puesta en marcha del Reglamento.</w:t>
      </w:r>
    </w:p>
    <w:p w14:paraId="399A8E4B" w14:textId="7951AB22" w:rsidR="00D53B6F" w:rsidRDefault="00D53B6F" w:rsidP="00D32216">
      <w:pPr>
        <w:jc w:val="both"/>
        <w:rPr>
          <w:rFonts w:ascii="Candara" w:hAnsi="Candara"/>
          <w:sz w:val="24"/>
          <w:szCs w:val="24"/>
        </w:rPr>
      </w:pPr>
    </w:p>
    <w:p w14:paraId="34F73CA2" w14:textId="49FBD8EA" w:rsidR="00D53B6F" w:rsidRDefault="00DB5F13" w:rsidP="00D53B6F">
      <w:pPr>
        <w:spacing w:before="240" w:after="24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La Colectiva </w:t>
      </w:r>
      <w:r w:rsidRPr="001F2E78">
        <w:rPr>
          <w:rFonts w:ascii="Candara" w:eastAsia="Candara" w:hAnsi="Candara" w:cs="Candara"/>
          <w:b/>
        </w:rPr>
        <w:t>Cambiémosla Ya</w:t>
      </w:r>
      <w:r w:rsidR="00D53B6F" w:rsidRPr="001F2E78">
        <w:rPr>
          <w:rFonts w:ascii="Candara" w:eastAsia="Candara" w:hAnsi="Candara" w:cs="Candara"/>
          <w:b/>
        </w:rPr>
        <w:t xml:space="preserve"> reúne a pueblos, comunidades, organizaciones de la sociedad civil, movimientos, personas académicas, defensoras de la tierra y el territorio que buscan reformas profundas en la Ley Minera. Más información en:</w:t>
      </w:r>
      <w:hyperlink r:id="rId5">
        <w:r w:rsidR="00D53B6F" w:rsidRPr="001F2E78">
          <w:rPr>
            <w:rFonts w:ascii="Candara" w:eastAsia="Candara" w:hAnsi="Candara" w:cs="Candara"/>
            <w:b/>
          </w:rPr>
          <w:t xml:space="preserve"> </w:t>
        </w:r>
      </w:hyperlink>
      <w:hyperlink r:id="rId6">
        <w:r w:rsidR="00D53B6F" w:rsidRPr="001F2E78">
          <w:rPr>
            <w:rFonts w:ascii="Candara" w:eastAsia="Candara" w:hAnsi="Candara" w:cs="Candara"/>
            <w:b/>
            <w:color w:val="1155CC"/>
            <w:u w:val="single"/>
          </w:rPr>
          <w:t>www.cambiemoslaya.org.mx</w:t>
        </w:r>
      </w:hyperlink>
      <w:r w:rsidR="00D53B6F" w:rsidRPr="001F2E78">
        <w:rPr>
          <w:rFonts w:ascii="Candara" w:eastAsia="Candara" w:hAnsi="Candara" w:cs="Candara"/>
          <w:b/>
        </w:rPr>
        <w:t xml:space="preserve"> y en asisevelamineria.org.mx.</w:t>
      </w:r>
      <w:r w:rsidR="00D53B6F">
        <w:rPr>
          <w:rFonts w:ascii="Candara" w:eastAsia="Candara" w:hAnsi="Candara" w:cs="Candara"/>
          <w:b/>
        </w:rPr>
        <w:t xml:space="preserve"> </w:t>
      </w:r>
    </w:p>
    <w:p w14:paraId="4188D900" w14:textId="77777777" w:rsidR="00D53B6F" w:rsidRDefault="00D53B6F" w:rsidP="00D53B6F">
      <w:pPr>
        <w:jc w:val="both"/>
        <w:rPr>
          <w:rFonts w:ascii="Candara" w:eastAsia="Candara" w:hAnsi="Candara" w:cs="Candara"/>
          <w:b/>
        </w:rPr>
      </w:pPr>
    </w:p>
    <w:p w14:paraId="63D94E01" w14:textId="127F87C9" w:rsidR="00D53B6F" w:rsidRDefault="00D53B6F" w:rsidP="00D53B6F">
      <w:pPr>
        <w:jc w:val="both"/>
        <w:rPr>
          <w:rFonts w:ascii="Candara" w:eastAsia="Candara" w:hAnsi="Candara" w:cs="Candara"/>
          <w:b/>
        </w:rPr>
      </w:pPr>
      <w:r w:rsidRPr="001F2E78">
        <w:rPr>
          <w:rFonts w:ascii="Candara" w:eastAsia="Candara" w:hAnsi="Candara" w:cs="Candara"/>
          <w:b/>
        </w:rPr>
        <w:t>Contacto</w:t>
      </w:r>
      <w:r>
        <w:rPr>
          <w:rFonts w:ascii="Candara" w:eastAsia="Candara" w:hAnsi="Candara" w:cs="Candara"/>
          <w:b/>
        </w:rPr>
        <w:t>:</w:t>
      </w:r>
      <w:r w:rsidRPr="001F2E78">
        <w:rPr>
          <w:rFonts w:ascii="Candara" w:eastAsia="Candara" w:hAnsi="Candara" w:cs="Candara"/>
          <w:b/>
        </w:rPr>
        <w:t xml:space="preserve"> </w:t>
      </w:r>
    </w:p>
    <w:p w14:paraId="4D1F3A07" w14:textId="71F51FFE" w:rsidR="00D53B6F" w:rsidRDefault="00D53B6F" w:rsidP="00D53B6F">
      <w:pPr>
        <w:jc w:val="both"/>
        <w:rPr>
          <w:rFonts w:ascii="Candara" w:eastAsia="Candara" w:hAnsi="Candara" w:cs="Candara"/>
          <w:b/>
        </w:rPr>
      </w:pPr>
      <w:r w:rsidRPr="001F2E78">
        <w:rPr>
          <w:rFonts w:ascii="Candara" w:eastAsia="Candara" w:hAnsi="Candara" w:cs="Candara"/>
          <w:b/>
        </w:rPr>
        <w:t>Cecilia Navarro: 555454 0678 y</w:t>
      </w:r>
      <w:r>
        <w:rPr>
          <w:rFonts w:ascii="Candara" w:eastAsia="Candara" w:hAnsi="Candara" w:cs="Candara"/>
          <w:b/>
        </w:rPr>
        <w:t xml:space="preserve"> </w:t>
      </w:r>
      <w:hyperlink r:id="rId7" w:history="1">
        <w:r w:rsidRPr="00B57955">
          <w:rPr>
            <w:rStyle w:val="Hipervnculo"/>
            <w:rFonts w:ascii="Candara" w:eastAsia="Candara" w:hAnsi="Candara" w:cs="Candara"/>
            <w:b/>
          </w:rPr>
          <w:t>bcecilia.navarro@gmail.com</w:t>
        </w:r>
      </w:hyperlink>
      <w:r>
        <w:rPr>
          <w:rFonts w:ascii="Candara" w:eastAsia="Candara" w:hAnsi="Candara" w:cs="Candara"/>
          <w:b/>
        </w:rPr>
        <w:t>.</w:t>
      </w:r>
    </w:p>
    <w:p w14:paraId="5DBBADAB" w14:textId="77777777" w:rsidR="00D53B6F" w:rsidRPr="00892403" w:rsidRDefault="00D53B6F" w:rsidP="00D32216">
      <w:pPr>
        <w:jc w:val="both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D53B6F" w:rsidRPr="00892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C4"/>
    <w:rsid w:val="00010E4A"/>
    <w:rsid w:val="00030431"/>
    <w:rsid w:val="00044F00"/>
    <w:rsid w:val="00080399"/>
    <w:rsid w:val="000A1C19"/>
    <w:rsid w:val="000B3B4C"/>
    <w:rsid w:val="00161231"/>
    <w:rsid w:val="00305085"/>
    <w:rsid w:val="003A15C5"/>
    <w:rsid w:val="003B0EE8"/>
    <w:rsid w:val="003D0F35"/>
    <w:rsid w:val="004B6789"/>
    <w:rsid w:val="004F43D2"/>
    <w:rsid w:val="0056233B"/>
    <w:rsid w:val="005A176E"/>
    <w:rsid w:val="005C630B"/>
    <w:rsid w:val="006018D3"/>
    <w:rsid w:val="006E1E8B"/>
    <w:rsid w:val="0073427E"/>
    <w:rsid w:val="007A0B0F"/>
    <w:rsid w:val="007C707F"/>
    <w:rsid w:val="00892403"/>
    <w:rsid w:val="008E0CC4"/>
    <w:rsid w:val="00966576"/>
    <w:rsid w:val="00A10C27"/>
    <w:rsid w:val="00B06630"/>
    <w:rsid w:val="00B61F88"/>
    <w:rsid w:val="00C10317"/>
    <w:rsid w:val="00D32216"/>
    <w:rsid w:val="00D53B6F"/>
    <w:rsid w:val="00DB5F13"/>
    <w:rsid w:val="00E65B7F"/>
    <w:rsid w:val="00E77954"/>
    <w:rsid w:val="00EF46F0"/>
    <w:rsid w:val="00F46B30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F339"/>
  <w15:chartTrackingRefBased/>
  <w15:docId w15:val="{072979C3-A010-4593-A355-1D50583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E0C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C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C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C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C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C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C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C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C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0C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C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C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CC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CC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CC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CC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CC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CC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0C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0C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C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0C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0C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0CC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E0CC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0CC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C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CC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0CC4"/>
    <w:rPr>
      <w:b/>
      <w:bCs/>
      <w:smallCaps/>
      <w:color w:val="0F4761" w:themeColor="accent1" w:themeShade="BF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3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53B6F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cecilia.navar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iemoslaya.org.mx/" TargetMode="External"/><Relationship Id="rId5" Type="http://schemas.openxmlformats.org/officeDocument/2006/relationships/hyperlink" Target="http://www.cambiemoslaya.org.mx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Suarez</dc:creator>
  <cp:keywords/>
  <dc:description/>
  <cp:lastModifiedBy>CoUS</cp:lastModifiedBy>
  <cp:revision>5</cp:revision>
  <dcterms:created xsi:type="dcterms:W3CDTF">2024-01-29T19:11:00Z</dcterms:created>
  <dcterms:modified xsi:type="dcterms:W3CDTF">2024-01-29T20:16:00Z</dcterms:modified>
</cp:coreProperties>
</file>